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4EC1" w14:textId="4BFE2797" w:rsidR="002D7965" w:rsidRDefault="00DF7BFE" w:rsidP="002D7965">
      <w:pPr>
        <w:pStyle w:val="Title"/>
        <w:rPr>
          <w:lang w:val="en-US"/>
        </w:rPr>
      </w:pPr>
      <w:r>
        <w:rPr>
          <w:lang w:val="en-US"/>
        </w:rPr>
        <w:t xml:space="preserve">04 </w:t>
      </w:r>
      <w:bookmarkStart w:id="0" w:name="_GoBack"/>
      <w:bookmarkEnd w:id="0"/>
      <w:r w:rsidR="00601077">
        <w:rPr>
          <w:lang w:val="en-US"/>
        </w:rPr>
        <w:t>Analog</w:t>
      </w:r>
      <w:r w:rsidR="00D64CEE">
        <w:rPr>
          <w:lang w:val="en-US"/>
        </w:rPr>
        <w:t xml:space="preserve"> Read</w:t>
      </w:r>
    </w:p>
    <w:p w14:paraId="69BE3773" w14:textId="4B65410E" w:rsidR="002D7965" w:rsidRDefault="002D7965" w:rsidP="002D7965">
      <w:pPr>
        <w:pStyle w:val="Heading1"/>
        <w:rPr>
          <w:lang w:val="en-US"/>
        </w:rPr>
      </w:pPr>
      <w:r>
        <w:rPr>
          <w:lang w:val="en-US"/>
        </w:rPr>
        <w:t>The circuit</w:t>
      </w:r>
    </w:p>
    <w:p w14:paraId="416221DA" w14:textId="29923F9A" w:rsidR="002D7965" w:rsidRPr="002D7965" w:rsidRDefault="002D7965" w:rsidP="002D7965">
      <w:pPr>
        <w:rPr>
          <w:lang w:val="en-US"/>
        </w:rPr>
      </w:pPr>
    </w:p>
    <w:p w14:paraId="6CB97153" w14:textId="62CADC7A" w:rsidR="005C3507" w:rsidRDefault="00601077" w:rsidP="000C32DF">
      <w:pPr>
        <w:jc w:val="center"/>
        <w:rPr>
          <w:lang w:val="en-US"/>
        </w:rPr>
      </w:pPr>
      <w:r w:rsidRPr="00601077">
        <w:rPr>
          <w:noProof/>
          <w:lang w:eastAsia="en-NZ"/>
        </w:rPr>
        <w:drawing>
          <wp:inline distT="0" distB="0" distL="0" distR="0" wp14:anchorId="5D51BF1A" wp14:editId="5EA9DACA">
            <wp:extent cx="2838450" cy="3327561"/>
            <wp:effectExtent l="0" t="0" r="0" b="6350"/>
            <wp:docPr id="1" name="Picture 1" descr="C:\Users\Drew.McGlashen\OneDrive - Waimea College 1\Teaching\11 ELE\Arduino How To\04_Analog_Read\Analog Read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ew.McGlashen\OneDrive - Waimea College 1\Teaching\11 ELE\Arduino How To\04_Analog_Read\Analog Read_b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587" cy="3327722"/>
                    </a:xfrm>
                    <a:prstGeom prst="rect">
                      <a:avLst/>
                    </a:prstGeom>
                    <a:noFill/>
                    <a:ln>
                      <a:noFill/>
                    </a:ln>
                  </pic:spPr>
                </pic:pic>
              </a:graphicData>
            </a:graphic>
          </wp:inline>
        </w:drawing>
      </w:r>
    </w:p>
    <w:p w14:paraId="1DE15E73" w14:textId="1DC0D776" w:rsidR="00540F98" w:rsidRDefault="002D7965" w:rsidP="008B64F5">
      <w:pPr>
        <w:pStyle w:val="Heading1"/>
        <w:rPr>
          <w:lang w:val="en-US"/>
        </w:rPr>
      </w:pPr>
      <w:r>
        <w:rPr>
          <w:lang w:val="en-US"/>
        </w:rPr>
        <w:t>The code</w:t>
      </w:r>
    </w:p>
    <w:p w14:paraId="1B918EA6"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CC6600"/>
          <w:sz w:val="20"/>
          <w:szCs w:val="20"/>
          <w:lang w:eastAsia="en-NZ"/>
        </w:rPr>
        <w:t>int</w:t>
      </w:r>
      <w:r w:rsidRPr="008B64F5">
        <w:rPr>
          <w:rFonts w:ascii="Courier New" w:eastAsia="Times New Roman" w:hAnsi="Courier New" w:cs="Courier New"/>
          <w:color w:val="000000"/>
          <w:sz w:val="20"/>
          <w:szCs w:val="20"/>
          <w:lang w:eastAsia="en-NZ"/>
        </w:rPr>
        <w:t xml:space="preserve"> LDRPin = A0;    </w:t>
      </w:r>
      <w:r w:rsidRPr="008B64F5">
        <w:rPr>
          <w:rFonts w:ascii="Courier New" w:eastAsia="Times New Roman" w:hAnsi="Courier New" w:cs="Courier New"/>
          <w:color w:val="7E7E7E"/>
          <w:sz w:val="20"/>
          <w:szCs w:val="20"/>
          <w:lang w:eastAsia="en-NZ"/>
        </w:rPr>
        <w:t>//variable storing pin number the LDR potential devider is attached to</w:t>
      </w:r>
    </w:p>
    <w:p w14:paraId="3A1A38BB"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14:paraId="1AFF2588"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CC6600"/>
          <w:sz w:val="20"/>
          <w:szCs w:val="20"/>
          <w:lang w:eastAsia="en-NZ"/>
        </w:rPr>
        <w:t>int</w:t>
      </w:r>
      <w:r w:rsidRPr="008B64F5">
        <w:rPr>
          <w:rFonts w:ascii="Courier New" w:eastAsia="Times New Roman" w:hAnsi="Courier New" w:cs="Courier New"/>
          <w:color w:val="000000"/>
          <w:sz w:val="20"/>
          <w:szCs w:val="20"/>
          <w:lang w:eastAsia="en-NZ"/>
        </w:rPr>
        <w:t xml:space="preserve"> brightness = 0; </w:t>
      </w:r>
      <w:r w:rsidRPr="008B64F5">
        <w:rPr>
          <w:rFonts w:ascii="Courier New" w:eastAsia="Times New Roman" w:hAnsi="Courier New" w:cs="Courier New"/>
          <w:color w:val="7E7E7E"/>
          <w:sz w:val="20"/>
          <w:szCs w:val="20"/>
          <w:lang w:eastAsia="en-NZ"/>
        </w:rPr>
        <w:t>//variable to store the brightness measured from the LDR potential divider</w:t>
      </w:r>
    </w:p>
    <w:p w14:paraId="494F880E"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CC6600"/>
          <w:sz w:val="20"/>
          <w:szCs w:val="20"/>
          <w:lang w:eastAsia="en-NZ"/>
        </w:rPr>
        <w:t>float</w:t>
      </w:r>
      <w:r w:rsidRPr="008B64F5">
        <w:rPr>
          <w:rFonts w:ascii="Courier New" w:eastAsia="Times New Roman" w:hAnsi="Courier New" w:cs="Courier New"/>
          <w:color w:val="000000"/>
          <w:sz w:val="20"/>
          <w:szCs w:val="20"/>
          <w:lang w:eastAsia="en-NZ"/>
        </w:rPr>
        <w:t xml:space="preserve"> voltage = 0;  </w:t>
      </w:r>
      <w:r w:rsidRPr="008B64F5">
        <w:rPr>
          <w:rFonts w:ascii="Courier New" w:eastAsia="Times New Roman" w:hAnsi="Courier New" w:cs="Courier New"/>
          <w:color w:val="7E7E7E"/>
          <w:sz w:val="20"/>
          <w:szCs w:val="20"/>
          <w:lang w:eastAsia="en-NZ"/>
        </w:rPr>
        <w:t>//variable to store the calculated voltage at the LDR pin</w:t>
      </w:r>
    </w:p>
    <w:p w14:paraId="0B235D07"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14:paraId="66B48425"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CC6600"/>
          <w:sz w:val="20"/>
          <w:szCs w:val="20"/>
          <w:lang w:eastAsia="en-NZ"/>
        </w:rPr>
        <w:t>void</w:t>
      </w:r>
      <w:r w:rsidRPr="008B64F5">
        <w:rPr>
          <w:rFonts w:ascii="Courier New" w:eastAsia="Times New Roman" w:hAnsi="Courier New" w:cs="Courier New"/>
          <w:color w:val="000000"/>
          <w:sz w:val="20"/>
          <w:szCs w:val="20"/>
          <w:lang w:eastAsia="en-NZ"/>
        </w:rPr>
        <w:t xml:space="preserve"> </w:t>
      </w:r>
      <w:r w:rsidRPr="008B64F5">
        <w:rPr>
          <w:rFonts w:ascii="Courier New" w:eastAsia="Times New Roman" w:hAnsi="Courier New" w:cs="Courier New"/>
          <w:b/>
          <w:bCs/>
          <w:color w:val="CC6600"/>
          <w:sz w:val="20"/>
          <w:szCs w:val="20"/>
          <w:lang w:eastAsia="en-NZ"/>
        </w:rPr>
        <w:t>setup</w:t>
      </w:r>
      <w:r w:rsidRPr="008B64F5">
        <w:rPr>
          <w:rFonts w:ascii="Courier New" w:eastAsia="Times New Roman" w:hAnsi="Courier New" w:cs="Courier New"/>
          <w:color w:val="000000"/>
          <w:sz w:val="20"/>
          <w:szCs w:val="20"/>
          <w:lang w:eastAsia="en-NZ"/>
        </w:rPr>
        <w:t>(){</w:t>
      </w:r>
    </w:p>
    <w:p w14:paraId="363E7EE5"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r w:rsidRPr="008B64F5">
        <w:rPr>
          <w:rFonts w:ascii="Courier New" w:eastAsia="Times New Roman" w:hAnsi="Courier New" w:cs="Courier New"/>
          <w:color w:val="CC6600"/>
          <w:sz w:val="20"/>
          <w:szCs w:val="20"/>
          <w:lang w:eastAsia="en-NZ"/>
        </w:rPr>
        <w:t>pinMode</w:t>
      </w:r>
      <w:r w:rsidRPr="008B64F5">
        <w:rPr>
          <w:rFonts w:ascii="Courier New" w:eastAsia="Times New Roman" w:hAnsi="Courier New" w:cs="Courier New"/>
          <w:color w:val="000000"/>
          <w:sz w:val="20"/>
          <w:szCs w:val="20"/>
          <w:lang w:eastAsia="en-NZ"/>
        </w:rPr>
        <w:t xml:space="preserve">(LDRPin, </w:t>
      </w:r>
      <w:r w:rsidRPr="008B64F5">
        <w:rPr>
          <w:rFonts w:ascii="Courier New" w:eastAsia="Times New Roman" w:hAnsi="Courier New" w:cs="Courier New"/>
          <w:color w:val="006699"/>
          <w:sz w:val="20"/>
          <w:szCs w:val="20"/>
          <w:lang w:eastAsia="en-NZ"/>
        </w:rPr>
        <w:t>INPUT</w:t>
      </w:r>
      <w:r w:rsidRPr="008B64F5">
        <w:rPr>
          <w:rFonts w:ascii="Courier New" w:eastAsia="Times New Roman" w:hAnsi="Courier New" w:cs="Courier New"/>
          <w:color w:val="000000"/>
          <w:sz w:val="20"/>
          <w:szCs w:val="20"/>
          <w:lang w:eastAsia="en-NZ"/>
        </w:rPr>
        <w:t xml:space="preserve">);  </w:t>
      </w:r>
      <w:r w:rsidRPr="008B64F5">
        <w:rPr>
          <w:rFonts w:ascii="Courier New" w:eastAsia="Times New Roman" w:hAnsi="Courier New" w:cs="Courier New"/>
          <w:color w:val="7E7E7E"/>
          <w:sz w:val="20"/>
          <w:szCs w:val="20"/>
          <w:lang w:eastAsia="en-NZ"/>
        </w:rPr>
        <w:t>//Set the pin the button is attached to as an input</w:t>
      </w:r>
    </w:p>
    <w:p w14:paraId="1696EFE9"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p>
    <w:p w14:paraId="377E7385"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r w:rsidRPr="008B64F5">
        <w:rPr>
          <w:rFonts w:ascii="Courier New" w:eastAsia="Times New Roman" w:hAnsi="Courier New" w:cs="Courier New"/>
          <w:b/>
          <w:bCs/>
          <w:color w:val="CC6600"/>
          <w:sz w:val="20"/>
          <w:szCs w:val="20"/>
          <w:lang w:eastAsia="en-NZ"/>
        </w:rPr>
        <w:t>Serial</w:t>
      </w:r>
      <w:r w:rsidRPr="008B64F5">
        <w:rPr>
          <w:rFonts w:ascii="Courier New" w:eastAsia="Times New Roman" w:hAnsi="Courier New" w:cs="Courier New"/>
          <w:color w:val="000000"/>
          <w:sz w:val="20"/>
          <w:szCs w:val="20"/>
          <w:lang w:eastAsia="en-NZ"/>
        </w:rPr>
        <w:t>.</w:t>
      </w:r>
      <w:r w:rsidRPr="008B64F5">
        <w:rPr>
          <w:rFonts w:ascii="Courier New" w:eastAsia="Times New Roman" w:hAnsi="Courier New" w:cs="Courier New"/>
          <w:color w:val="CC6600"/>
          <w:sz w:val="20"/>
          <w:szCs w:val="20"/>
          <w:lang w:eastAsia="en-NZ"/>
        </w:rPr>
        <w:t>begin</w:t>
      </w:r>
      <w:r w:rsidRPr="008B64F5">
        <w:rPr>
          <w:rFonts w:ascii="Courier New" w:eastAsia="Times New Roman" w:hAnsi="Courier New" w:cs="Courier New"/>
          <w:color w:val="000000"/>
          <w:sz w:val="20"/>
          <w:szCs w:val="20"/>
          <w:lang w:eastAsia="en-NZ"/>
        </w:rPr>
        <w:t xml:space="preserve">(9600);      </w:t>
      </w:r>
      <w:r w:rsidRPr="008B64F5">
        <w:rPr>
          <w:rFonts w:ascii="Courier New" w:eastAsia="Times New Roman" w:hAnsi="Courier New" w:cs="Courier New"/>
          <w:color w:val="7E7E7E"/>
          <w:sz w:val="20"/>
          <w:szCs w:val="20"/>
          <w:lang w:eastAsia="en-NZ"/>
        </w:rPr>
        <w:t>//Start serial communication at 9600 baud rate</w:t>
      </w:r>
    </w:p>
    <w:p w14:paraId="09227FCC"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w:t>
      </w:r>
      <w:r w:rsidRPr="008B64F5">
        <w:rPr>
          <w:rFonts w:ascii="Courier New" w:eastAsia="Times New Roman" w:hAnsi="Courier New" w:cs="Courier New"/>
          <w:color w:val="7E7E7E"/>
          <w:sz w:val="20"/>
          <w:szCs w:val="20"/>
          <w:lang w:eastAsia="en-NZ"/>
        </w:rPr>
        <w:t>//end of: setup</w:t>
      </w:r>
    </w:p>
    <w:p w14:paraId="0B8D7DB8"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p>
    <w:p w14:paraId="4E1CAFB2"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CC6600"/>
          <w:sz w:val="20"/>
          <w:szCs w:val="20"/>
          <w:lang w:eastAsia="en-NZ"/>
        </w:rPr>
        <w:t>void</w:t>
      </w:r>
      <w:r w:rsidRPr="008B64F5">
        <w:rPr>
          <w:rFonts w:ascii="Courier New" w:eastAsia="Times New Roman" w:hAnsi="Courier New" w:cs="Courier New"/>
          <w:color w:val="000000"/>
          <w:sz w:val="20"/>
          <w:szCs w:val="20"/>
          <w:lang w:eastAsia="en-NZ"/>
        </w:rPr>
        <w:t xml:space="preserve"> </w:t>
      </w:r>
      <w:r w:rsidRPr="008B64F5">
        <w:rPr>
          <w:rFonts w:ascii="Courier New" w:eastAsia="Times New Roman" w:hAnsi="Courier New" w:cs="Courier New"/>
          <w:b/>
          <w:bCs/>
          <w:color w:val="CC6600"/>
          <w:sz w:val="20"/>
          <w:szCs w:val="20"/>
          <w:lang w:eastAsia="en-NZ"/>
        </w:rPr>
        <w:t>loop</w:t>
      </w:r>
      <w:r w:rsidRPr="008B64F5">
        <w:rPr>
          <w:rFonts w:ascii="Courier New" w:eastAsia="Times New Roman" w:hAnsi="Courier New" w:cs="Courier New"/>
          <w:color w:val="000000"/>
          <w:sz w:val="20"/>
          <w:szCs w:val="20"/>
          <w:lang w:eastAsia="en-NZ"/>
        </w:rPr>
        <w:t>(){</w:t>
      </w:r>
    </w:p>
    <w:p w14:paraId="3D8D0DD1"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r w:rsidRPr="008B64F5">
        <w:rPr>
          <w:rFonts w:ascii="Courier New" w:eastAsia="Times New Roman" w:hAnsi="Courier New" w:cs="Courier New"/>
          <w:color w:val="7E7E7E"/>
          <w:sz w:val="20"/>
          <w:szCs w:val="20"/>
          <w:lang w:eastAsia="en-NZ"/>
        </w:rPr>
        <w:t>//Read the analog value at the LDR pin</w:t>
      </w:r>
    </w:p>
    <w:p w14:paraId="6757CFB5"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r w:rsidRPr="008B64F5">
        <w:rPr>
          <w:rFonts w:ascii="Courier New" w:eastAsia="Times New Roman" w:hAnsi="Courier New" w:cs="Courier New"/>
          <w:color w:val="7E7E7E"/>
          <w:sz w:val="20"/>
          <w:szCs w:val="20"/>
          <w:lang w:eastAsia="en-NZ"/>
        </w:rPr>
        <w:t>//The value will be between 0 at 0V and 1023 at 5V</w:t>
      </w:r>
    </w:p>
    <w:p w14:paraId="2EC84938"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brightness = </w:t>
      </w:r>
      <w:r w:rsidRPr="008B64F5">
        <w:rPr>
          <w:rFonts w:ascii="Courier New" w:eastAsia="Times New Roman" w:hAnsi="Courier New" w:cs="Courier New"/>
          <w:color w:val="CC6600"/>
          <w:sz w:val="20"/>
          <w:szCs w:val="20"/>
          <w:lang w:eastAsia="en-NZ"/>
        </w:rPr>
        <w:t>analogRead</w:t>
      </w:r>
      <w:r w:rsidRPr="008B64F5">
        <w:rPr>
          <w:rFonts w:ascii="Courier New" w:eastAsia="Times New Roman" w:hAnsi="Courier New" w:cs="Courier New"/>
          <w:color w:val="000000"/>
          <w:sz w:val="20"/>
          <w:szCs w:val="20"/>
          <w:lang w:eastAsia="en-NZ"/>
        </w:rPr>
        <w:t xml:space="preserve">(LDRPin); </w:t>
      </w:r>
    </w:p>
    <w:p w14:paraId="54ADA37D"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r w:rsidRPr="008B64F5">
        <w:rPr>
          <w:rFonts w:ascii="Courier New" w:eastAsia="Times New Roman" w:hAnsi="Courier New" w:cs="Courier New"/>
          <w:color w:val="CC6600"/>
          <w:sz w:val="20"/>
          <w:szCs w:val="20"/>
          <w:lang w:eastAsia="en-NZ"/>
        </w:rPr>
        <w:t>delay</w:t>
      </w:r>
      <w:r w:rsidRPr="008B64F5">
        <w:rPr>
          <w:rFonts w:ascii="Courier New" w:eastAsia="Times New Roman" w:hAnsi="Courier New" w:cs="Courier New"/>
          <w:color w:val="000000"/>
          <w:sz w:val="20"/>
          <w:szCs w:val="20"/>
          <w:lang w:eastAsia="en-NZ"/>
        </w:rPr>
        <w:t xml:space="preserve">(100);     </w:t>
      </w:r>
      <w:r w:rsidRPr="008B64F5">
        <w:rPr>
          <w:rFonts w:ascii="Courier New" w:eastAsia="Times New Roman" w:hAnsi="Courier New" w:cs="Courier New"/>
          <w:color w:val="7E7E7E"/>
          <w:sz w:val="20"/>
          <w:szCs w:val="20"/>
          <w:lang w:eastAsia="en-NZ"/>
        </w:rPr>
        <w:t>//Pause for 100 milliseconds (0.1s)</w:t>
      </w:r>
    </w:p>
    <w:p w14:paraId="2465CA74"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p>
    <w:p w14:paraId="70148806"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r w:rsidRPr="008B64F5">
        <w:rPr>
          <w:rFonts w:ascii="Courier New" w:eastAsia="Times New Roman" w:hAnsi="Courier New" w:cs="Courier New"/>
          <w:color w:val="7E7E7E"/>
          <w:sz w:val="20"/>
          <w:szCs w:val="20"/>
          <w:lang w:eastAsia="en-NZ"/>
        </w:rPr>
        <w:t>//Calculate what the voltage must be</w:t>
      </w:r>
    </w:p>
    <w:p w14:paraId="5EB33DBF"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r w:rsidRPr="008B64F5">
        <w:rPr>
          <w:rFonts w:ascii="Courier New" w:eastAsia="Times New Roman" w:hAnsi="Courier New" w:cs="Courier New"/>
          <w:color w:val="7E7E7E"/>
          <w:sz w:val="20"/>
          <w:szCs w:val="20"/>
          <w:lang w:eastAsia="en-NZ"/>
        </w:rPr>
        <w:t>//deviding 5 by 1023 gives use the voltage increment = 0.00489 V/inc</w:t>
      </w:r>
    </w:p>
    <w:p w14:paraId="1D54B410"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r w:rsidRPr="008B64F5">
        <w:rPr>
          <w:rFonts w:ascii="Courier New" w:eastAsia="Times New Roman" w:hAnsi="Courier New" w:cs="Courier New"/>
          <w:color w:val="7E7E7E"/>
          <w:sz w:val="20"/>
          <w:szCs w:val="20"/>
          <w:lang w:eastAsia="en-NZ"/>
        </w:rPr>
        <w:t>//multiplying by brightness, or the total number of increments</w:t>
      </w:r>
    </w:p>
    <w:p w14:paraId="558C7DF6"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r w:rsidRPr="008B64F5">
        <w:rPr>
          <w:rFonts w:ascii="Courier New" w:eastAsia="Times New Roman" w:hAnsi="Courier New" w:cs="Courier New"/>
          <w:color w:val="7E7E7E"/>
          <w:sz w:val="20"/>
          <w:szCs w:val="20"/>
          <w:lang w:eastAsia="en-NZ"/>
        </w:rPr>
        <w:t>//gives the voltage</w:t>
      </w:r>
    </w:p>
    <w:p w14:paraId="09C93065"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voltage = (5.0/1023) * brightness;</w:t>
      </w:r>
    </w:p>
    <w:p w14:paraId="065246FF"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p>
    <w:p w14:paraId="1D7A4FDF"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r w:rsidRPr="008B64F5">
        <w:rPr>
          <w:rFonts w:ascii="Courier New" w:eastAsia="Times New Roman" w:hAnsi="Courier New" w:cs="Courier New"/>
          <w:color w:val="7E7E7E"/>
          <w:sz w:val="20"/>
          <w:szCs w:val="20"/>
          <w:lang w:eastAsia="en-NZ"/>
        </w:rPr>
        <w:t>//Print some information to the user</w:t>
      </w:r>
    </w:p>
    <w:p w14:paraId="7856F06E"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r w:rsidRPr="008B64F5">
        <w:rPr>
          <w:rFonts w:ascii="Courier New" w:eastAsia="Times New Roman" w:hAnsi="Courier New" w:cs="Courier New"/>
          <w:b/>
          <w:bCs/>
          <w:color w:val="CC6600"/>
          <w:sz w:val="20"/>
          <w:szCs w:val="20"/>
          <w:lang w:eastAsia="en-NZ"/>
        </w:rPr>
        <w:t>Serial</w:t>
      </w:r>
      <w:r w:rsidRPr="008B64F5">
        <w:rPr>
          <w:rFonts w:ascii="Courier New" w:eastAsia="Times New Roman" w:hAnsi="Courier New" w:cs="Courier New"/>
          <w:color w:val="000000"/>
          <w:sz w:val="20"/>
          <w:szCs w:val="20"/>
          <w:lang w:eastAsia="en-NZ"/>
        </w:rPr>
        <w:t>.</w:t>
      </w:r>
      <w:r w:rsidRPr="008B64F5">
        <w:rPr>
          <w:rFonts w:ascii="Courier New" w:eastAsia="Times New Roman" w:hAnsi="Courier New" w:cs="Courier New"/>
          <w:color w:val="CC6600"/>
          <w:sz w:val="20"/>
          <w:szCs w:val="20"/>
          <w:lang w:eastAsia="en-NZ"/>
        </w:rPr>
        <w:t>print</w:t>
      </w:r>
      <w:r w:rsidRPr="008B64F5">
        <w:rPr>
          <w:rFonts w:ascii="Courier New" w:eastAsia="Times New Roman" w:hAnsi="Courier New" w:cs="Courier New"/>
          <w:color w:val="000000"/>
          <w:sz w:val="20"/>
          <w:szCs w:val="20"/>
          <w:lang w:eastAsia="en-NZ"/>
        </w:rPr>
        <w:t>(</w:t>
      </w:r>
      <w:r w:rsidRPr="008B64F5">
        <w:rPr>
          <w:rFonts w:ascii="Courier New" w:eastAsia="Times New Roman" w:hAnsi="Courier New" w:cs="Courier New"/>
          <w:color w:val="006699"/>
          <w:sz w:val="20"/>
          <w:szCs w:val="20"/>
          <w:lang w:eastAsia="en-NZ"/>
        </w:rPr>
        <w:t>"Brightness = "</w:t>
      </w:r>
      <w:r w:rsidRPr="008B64F5">
        <w:rPr>
          <w:rFonts w:ascii="Courier New" w:eastAsia="Times New Roman" w:hAnsi="Courier New" w:cs="Courier New"/>
          <w:color w:val="000000"/>
          <w:sz w:val="20"/>
          <w:szCs w:val="20"/>
          <w:lang w:eastAsia="en-NZ"/>
        </w:rPr>
        <w:t>);</w:t>
      </w:r>
    </w:p>
    <w:p w14:paraId="3A52A4AC"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r w:rsidRPr="008B64F5">
        <w:rPr>
          <w:rFonts w:ascii="Courier New" w:eastAsia="Times New Roman" w:hAnsi="Courier New" w:cs="Courier New"/>
          <w:b/>
          <w:bCs/>
          <w:color w:val="CC6600"/>
          <w:sz w:val="20"/>
          <w:szCs w:val="20"/>
          <w:lang w:eastAsia="en-NZ"/>
        </w:rPr>
        <w:t>Serial</w:t>
      </w:r>
      <w:r w:rsidRPr="008B64F5">
        <w:rPr>
          <w:rFonts w:ascii="Courier New" w:eastAsia="Times New Roman" w:hAnsi="Courier New" w:cs="Courier New"/>
          <w:color w:val="000000"/>
          <w:sz w:val="20"/>
          <w:szCs w:val="20"/>
          <w:lang w:eastAsia="en-NZ"/>
        </w:rPr>
        <w:t>.</w:t>
      </w:r>
      <w:r w:rsidRPr="008B64F5">
        <w:rPr>
          <w:rFonts w:ascii="Courier New" w:eastAsia="Times New Roman" w:hAnsi="Courier New" w:cs="Courier New"/>
          <w:color w:val="CC6600"/>
          <w:sz w:val="20"/>
          <w:szCs w:val="20"/>
          <w:lang w:eastAsia="en-NZ"/>
        </w:rPr>
        <w:t>print</w:t>
      </w:r>
      <w:r w:rsidRPr="008B64F5">
        <w:rPr>
          <w:rFonts w:ascii="Courier New" w:eastAsia="Times New Roman" w:hAnsi="Courier New" w:cs="Courier New"/>
          <w:color w:val="000000"/>
          <w:sz w:val="20"/>
          <w:szCs w:val="20"/>
          <w:lang w:eastAsia="en-NZ"/>
        </w:rPr>
        <w:t>(brightness);</w:t>
      </w:r>
    </w:p>
    <w:p w14:paraId="0F8425F1"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r w:rsidRPr="008B64F5">
        <w:rPr>
          <w:rFonts w:ascii="Courier New" w:eastAsia="Times New Roman" w:hAnsi="Courier New" w:cs="Courier New"/>
          <w:b/>
          <w:bCs/>
          <w:color w:val="CC6600"/>
          <w:sz w:val="20"/>
          <w:szCs w:val="20"/>
          <w:lang w:eastAsia="en-NZ"/>
        </w:rPr>
        <w:t>Serial</w:t>
      </w:r>
      <w:r w:rsidRPr="008B64F5">
        <w:rPr>
          <w:rFonts w:ascii="Courier New" w:eastAsia="Times New Roman" w:hAnsi="Courier New" w:cs="Courier New"/>
          <w:color w:val="000000"/>
          <w:sz w:val="20"/>
          <w:szCs w:val="20"/>
          <w:lang w:eastAsia="en-NZ"/>
        </w:rPr>
        <w:t>.</w:t>
      </w:r>
      <w:r w:rsidRPr="008B64F5">
        <w:rPr>
          <w:rFonts w:ascii="Courier New" w:eastAsia="Times New Roman" w:hAnsi="Courier New" w:cs="Courier New"/>
          <w:color w:val="CC6600"/>
          <w:sz w:val="20"/>
          <w:szCs w:val="20"/>
          <w:lang w:eastAsia="en-NZ"/>
        </w:rPr>
        <w:t>print</w:t>
      </w:r>
      <w:r w:rsidRPr="008B64F5">
        <w:rPr>
          <w:rFonts w:ascii="Courier New" w:eastAsia="Times New Roman" w:hAnsi="Courier New" w:cs="Courier New"/>
          <w:color w:val="000000"/>
          <w:sz w:val="20"/>
          <w:szCs w:val="20"/>
          <w:lang w:eastAsia="en-NZ"/>
        </w:rPr>
        <w:t>(</w:t>
      </w:r>
      <w:r w:rsidRPr="008B64F5">
        <w:rPr>
          <w:rFonts w:ascii="Courier New" w:eastAsia="Times New Roman" w:hAnsi="Courier New" w:cs="Courier New"/>
          <w:color w:val="006699"/>
          <w:sz w:val="20"/>
          <w:szCs w:val="20"/>
          <w:lang w:eastAsia="en-NZ"/>
        </w:rPr>
        <w:t>"\t Voltage = "</w:t>
      </w:r>
      <w:r w:rsidRPr="008B64F5">
        <w:rPr>
          <w:rFonts w:ascii="Courier New" w:eastAsia="Times New Roman" w:hAnsi="Courier New" w:cs="Courier New"/>
          <w:color w:val="000000"/>
          <w:sz w:val="20"/>
          <w:szCs w:val="20"/>
          <w:lang w:eastAsia="en-NZ"/>
        </w:rPr>
        <w:t>);</w:t>
      </w:r>
    </w:p>
    <w:p w14:paraId="5BB03EA7" w14:textId="77777777" w:rsidR="008B64F5" w:rsidRPr="008B64F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NZ"/>
        </w:rPr>
      </w:pPr>
      <w:r w:rsidRPr="008B64F5">
        <w:rPr>
          <w:rFonts w:ascii="Courier New" w:eastAsia="Times New Roman" w:hAnsi="Courier New" w:cs="Courier New"/>
          <w:color w:val="000000"/>
          <w:sz w:val="20"/>
          <w:szCs w:val="20"/>
          <w:lang w:eastAsia="en-NZ"/>
        </w:rPr>
        <w:t>  </w:t>
      </w:r>
      <w:r w:rsidRPr="008B64F5">
        <w:rPr>
          <w:rFonts w:ascii="Courier New" w:eastAsia="Times New Roman" w:hAnsi="Courier New" w:cs="Courier New"/>
          <w:b/>
          <w:bCs/>
          <w:color w:val="CC6600"/>
          <w:sz w:val="20"/>
          <w:szCs w:val="20"/>
          <w:lang w:eastAsia="en-NZ"/>
        </w:rPr>
        <w:t>Serial</w:t>
      </w:r>
      <w:r w:rsidRPr="008B64F5">
        <w:rPr>
          <w:rFonts w:ascii="Courier New" w:eastAsia="Times New Roman" w:hAnsi="Courier New" w:cs="Courier New"/>
          <w:color w:val="000000"/>
          <w:sz w:val="20"/>
          <w:szCs w:val="20"/>
          <w:lang w:eastAsia="en-NZ"/>
        </w:rPr>
        <w:t>.</w:t>
      </w:r>
      <w:r w:rsidRPr="008B64F5">
        <w:rPr>
          <w:rFonts w:ascii="Courier New" w:eastAsia="Times New Roman" w:hAnsi="Courier New" w:cs="Courier New"/>
          <w:color w:val="CC6600"/>
          <w:sz w:val="20"/>
          <w:szCs w:val="20"/>
          <w:lang w:eastAsia="en-NZ"/>
        </w:rPr>
        <w:t>println</w:t>
      </w:r>
      <w:r w:rsidRPr="008B64F5">
        <w:rPr>
          <w:rFonts w:ascii="Courier New" w:eastAsia="Times New Roman" w:hAnsi="Courier New" w:cs="Courier New"/>
          <w:color w:val="000000"/>
          <w:sz w:val="20"/>
          <w:szCs w:val="20"/>
          <w:lang w:eastAsia="en-NZ"/>
        </w:rPr>
        <w:t>(voltage);</w:t>
      </w:r>
    </w:p>
    <w:p w14:paraId="11A019BD" w14:textId="2F82ED07" w:rsidR="002D7965" w:rsidRDefault="008B64F5"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7E7E7E"/>
          <w:sz w:val="20"/>
          <w:szCs w:val="20"/>
          <w:lang w:eastAsia="en-NZ"/>
        </w:rPr>
      </w:pPr>
      <w:r w:rsidRPr="008B64F5">
        <w:rPr>
          <w:rFonts w:ascii="Courier New" w:eastAsia="Times New Roman" w:hAnsi="Courier New" w:cs="Courier New"/>
          <w:color w:val="000000"/>
          <w:sz w:val="20"/>
          <w:szCs w:val="20"/>
          <w:lang w:eastAsia="en-NZ"/>
        </w:rPr>
        <w:t>}</w:t>
      </w:r>
      <w:r w:rsidRPr="008B64F5">
        <w:rPr>
          <w:rFonts w:ascii="Courier New" w:eastAsia="Times New Roman" w:hAnsi="Courier New" w:cs="Courier New"/>
          <w:color w:val="7E7E7E"/>
          <w:sz w:val="20"/>
          <w:szCs w:val="20"/>
          <w:lang w:eastAsia="en-NZ"/>
        </w:rPr>
        <w:t>//end of: loop</w:t>
      </w:r>
    </w:p>
    <w:p w14:paraId="679AD049" w14:textId="3EC14324" w:rsidR="008541AD" w:rsidRDefault="008541AD" w:rsidP="008B6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p>
    <w:p w14:paraId="42AB3FF4" w14:textId="5240BFDE" w:rsidR="008541AD" w:rsidRDefault="008541AD" w:rsidP="008541AD">
      <w:pPr>
        <w:pStyle w:val="Heading1"/>
        <w:rPr>
          <w:lang w:val="en-US"/>
        </w:rPr>
      </w:pPr>
      <w:r>
        <w:rPr>
          <w:lang w:val="en-US"/>
        </w:rPr>
        <w:lastRenderedPageBreak/>
        <w:t>What Next</w:t>
      </w:r>
    </w:p>
    <w:p w14:paraId="227DE180" w14:textId="05BA7204" w:rsidR="008541AD" w:rsidRDefault="008541AD" w:rsidP="008541AD">
      <w:pPr>
        <w:pStyle w:val="ListParagraph"/>
        <w:numPr>
          <w:ilvl w:val="0"/>
          <w:numId w:val="1"/>
        </w:numPr>
        <w:rPr>
          <w:lang w:val="en-US"/>
        </w:rPr>
      </w:pPr>
      <w:r>
        <w:rPr>
          <w:lang w:val="en-US"/>
        </w:rPr>
        <w:t>Read in the value of more than one LDR potential divider (say three like the ones on your line sensing robot) and print the values. See what happens to the values if you move the sensors over light and dark surfaces</w:t>
      </w:r>
    </w:p>
    <w:p w14:paraId="0BD49227" w14:textId="77777777" w:rsidR="002467B6" w:rsidRDefault="008541AD" w:rsidP="00C260AE">
      <w:pPr>
        <w:pStyle w:val="ListParagraph"/>
        <w:numPr>
          <w:ilvl w:val="0"/>
          <w:numId w:val="1"/>
        </w:numPr>
        <w:rPr>
          <w:lang w:val="en-US"/>
        </w:rPr>
      </w:pPr>
      <w:r>
        <w:rPr>
          <w:lang w:val="en-US"/>
        </w:rPr>
        <w:t xml:space="preserve">Use the </w:t>
      </w:r>
      <w:r w:rsidRPr="008541AD">
        <w:rPr>
          <w:rFonts w:ascii="Courier New" w:eastAsia="Times New Roman" w:hAnsi="Courier New" w:cs="Courier New"/>
          <w:color w:val="7E7E7E"/>
          <w:sz w:val="20"/>
          <w:szCs w:val="20"/>
          <w:lang w:eastAsia="en-NZ"/>
        </w:rPr>
        <w:t>tone()</w:t>
      </w:r>
      <w:r>
        <w:rPr>
          <w:lang w:val="en-US"/>
        </w:rPr>
        <w:t xml:space="preserve"> command </w:t>
      </w:r>
      <w:r w:rsidR="002467B6">
        <w:rPr>
          <w:lang w:val="en-US"/>
        </w:rPr>
        <w:t xml:space="preserve">and a piezo buzzer (+ 100Ω series current limiting resistor) </w:t>
      </w:r>
      <w:r>
        <w:rPr>
          <w:lang w:val="en-US"/>
        </w:rPr>
        <w:t>to play a certain frequency tone based on the light falling on a</w:t>
      </w:r>
      <w:r w:rsidR="00C260AE">
        <w:rPr>
          <w:lang w:val="en-US"/>
        </w:rPr>
        <w:t xml:space="preserve">n LDR… </w:t>
      </w:r>
    </w:p>
    <w:p w14:paraId="4389C11F" w14:textId="74F7A8E6" w:rsidR="00C260AE" w:rsidRPr="00C260AE" w:rsidRDefault="00C260AE" w:rsidP="00C260AE">
      <w:pPr>
        <w:pStyle w:val="ListParagraph"/>
        <w:numPr>
          <w:ilvl w:val="0"/>
          <w:numId w:val="1"/>
        </w:numPr>
        <w:rPr>
          <w:lang w:val="en-US"/>
        </w:rPr>
      </w:pPr>
      <w:r>
        <w:rPr>
          <w:lang w:val="en-US"/>
        </w:rPr>
        <w:t>Rock out</w:t>
      </w:r>
    </w:p>
    <w:sectPr w:rsidR="00C260AE" w:rsidRPr="00C260AE" w:rsidSect="000C32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D3935"/>
    <w:multiLevelType w:val="hybridMultilevel"/>
    <w:tmpl w:val="AB1CE2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65"/>
    <w:rsid w:val="000C32DF"/>
    <w:rsid w:val="002467B6"/>
    <w:rsid w:val="002D7965"/>
    <w:rsid w:val="00424104"/>
    <w:rsid w:val="00540F98"/>
    <w:rsid w:val="005C3507"/>
    <w:rsid w:val="00601077"/>
    <w:rsid w:val="008541AD"/>
    <w:rsid w:val="008B64F5"/>
    <w:rsid w:val="00955D43"/>
    <w:rsid w:val="009D68B6"/>
    <w:rsid w:val="00A37BCB"/>
    <w:rsid w:val="00A55926"/>
    <w:rsid w:val="00C260AE"/>
    <w:rsid w:val="00CF5EE4"/>
    <w:rsid w:val="00D61856"/>
    <w:rsid w:val="00D64CEE"/>
    <w:rsid w:val="00D93753"/>
    <w:rsid w:val="00DB136B"/>
    <w:rsid w:val="00DF7BFE"/>
    <w:rsid w:val="00E969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C3D1"/>
  <w15:chartTrackingRefBased/>
  <w15:docId w15:val="{4E832C5D-E5B5-476D-98F8-AC3C4C60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79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7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96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7965"/>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rsid w:val="00D6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D61856"/>
    <w:rPr>
      <w:rFonts w:ascii="Courier New" w:eastAsia="Times New Roman" w:hAnsi="Courier New" w:cs="Courier New"/>
      <w:sz w:val="20"/>
      <w:szCs w:val="20"/>
      <w:lang w:eastAsia="en-NZ"/>
    </w:rPr>
  </w:style>
  <w:style w:type="paragraph" w:styleId="ListParagraph">
    <w:name w:val="List Paragraph"/>
    <w:basedOn w:val="Normal"/>
    <w:uiPriority w:val="34"/>
    <w:qFormat/>
    <w:rsid w:val="008541AD"/>
    <w:pPr>
      <w:ind w:left="720"/>
      <w:contextualSpacing/>
    </w:pPr>
  </w:style>
  <w:style w:type="paragraph" w:styleId="BalloonText">
    <w:name w:val="Balloon Text"/>
    <w:basedOn w:val="Normal"/>
    <w:link w:val="BalloonTextChar"/>
    <w:uiPriority w:val="99"/>
    <w:semiHidden/>
    <w:unhideWhenUsed/>
    <w:rsid w:val="00DF7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6549">
      <w:bodyDiv w:val="1"/>
      <w:marLeft w:val="0"/>
      <w:marRight w:val="0"/>
      <w:marTop w:val="0"/>
      <w:marBottom w:val="0"/>
      <w:divBdr>
        <w:top w:val="none" w:sz="0" w:space="0" w:color="auto"/>
        <w:left w:val="none" w:sz="0" w:space="0" w:color="auto"/>
        <w:bottom w:val="none" w:sz="0" w:space="0" w:color="auto"/>
        <w:right w:val="none" w:sz="0" w:space="0" w:color="auto"/>
      </w:divBdr>
    </w:div>
    <w:div w:id="622033757">
      <w:bodyDiv w:val="1"/>
      <w:marLeft w:val="0"/>
      <w:marRight w:val="0"/>
      <w:marTop w:val="0"/>
      <w:marBottom w:val="0"/>
      <w:divBdr>
        <w:top w:val="none" w:sz="0" w:space="0" w:color="auto"/>
        <w:left w:val="none" w:sz="0" w:space="0" w:color="auto"/>
        <w:bottom w:val="none" w:sz="0" w:space="0" w:color="auto"/>
        <w:right w:val="none" w:sz="0" w:space="0" w:color="auto"/>
      </w:divBdr>
    </w:div>
    <w:div w:id="1198203454">
      <w:bodyDiv w:val="1"/>
      <w:marLeft w:val="0"/>
      <w:marRight w:val="0"/>
      <w:marTop w:val="0"/>
      <w:marBottom w:val="0"/>
      <w:divBdr>
        <w:top w:val="none" w:sz="0" w:space="0" w:color="auto"/>
        <w:left w:val="none" w:sz="0" w:space="0" w:color="auto"/>
        <w:bottom w:val="none" w:sz="0" w:space="0" w:color="auto"/>
        <w:right w:val="none" w:sz="0" w:space="0" w:color="auto"/>
      </w:divBdr>
    </w:div>
    <w:div w:id="20088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Waimea College</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McGlashen</dc:creator>
  <cp:keywords/>
  <dc:description/>
  <cp:lastModifiedBy>Drew McGlashen</cp:lastModifiedBy>
  <cp:revision>9</cp:revision>
  <cp:lastPrinted>2015-05-27T23:27:00Z</cp:lastPrinted>
  <dcterms:created xsi:type="dcterms:W3CDTF">2015-05-11T09:33:00Z</dcterms:created>
  <dcterms:modified xsi:type="dcterms:W3CDTF">2015-05-27T23:27:00Z</dcterms:modified>
</cp:coreProperties>
</file>